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eastAsia="zh-CN"/>
        </w:rPr>
        <w:t>第二十六中学202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黑体" w:eastAsia="黑体" w:cs="黑体"/>
          <w:sz w:val="32"/>
          <w:szCs w:val="32"/>
          <w:lang w:eastAsia="zh-CN"/>
        </w:rPr>
        <w:t>第二十六中学</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黑体" w:eastAsia="黑体" w:cs="黑体"/>
          <w:sz w:val="32"/>
          <w:szCs w:val="32"/>
          <w:lang w:eastAsia="zh-CN"/>
        </w:rPr>
        <w:t>第二十六中学</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黑体" w:eastAsia="黑体" w:cs="黑体"/>
          <w:sz w:val="32"/>
          <w:szCs w:val="32"/>
          <w:lang w:eastAsia="zh-CN"/>
        </w:rPr>
        <w:t>第二十六中学</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rPr>
          <w:rFonts w:ascii="仿宋_GB2312" w:hAnsi="宋体" w:eastAsia="仿宋_GB2312" w:cs="仿宋_GB2312"/>
          <w:sz w:val="32"/>
          <w:szCs w:val="32"/>
        </w:rPr>
      </w:pPr>
    </w:p>
    <w:p>
      <w:pPr>
        <w:rPr>
          <w:rFonts w:ascii="仿宋_GB2312" w:hAnsi="宋体" w:eastAsia="仿宋_GB2312" w:cs="仿宋_GB2312"/>
          <w:sz w:val="32"/>
          <w:szCs w:val="32"/>
        </w:rPr>
      </w:pP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黑体" w:eastAsia="黑体" w:cs="黑体"/>
          <w:sz w:val="32"/>
          <w:szCs w:val="32"/>
          <w:lang w:eastAsia="zh-CN"/>
        </w:rPr>
        <w:t>第二十六中学</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景德镇市</w:t>
      </w:r>
      <w:r>
        <w:rPr>
          <w:rFonts w:hint="eastAsia" w:ascii="仿宋" w:hAnsi="仿宋" w:eastAsia="仿宋" w:cs="仿宋"/>
          <w:b w:val="0"/>
          <w:bCs w:val="0"/>
          <w:sz w:val="32"/>
          <w:szCs w:val="32"/>
          <w:lang w:eastAsia="zh-CN"/>
        </w:rPr>
        <w:t>第二十六中学</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val="en-US" w:eastAsia="zh-CN"/>
        </w:rPr>
        <w:t>景德镇市教育局下属单位</w:t>
      </w:r>
      <w:r>
        <w:rPr>
          <w:rFonts w:hint="eastAsia" w:ascii="仿宋_GB2312" w:hAnsi="宋体" w:eastAsia="仿宋_GB2312" w:cs="仿宋_GB2312"/>
          <w:sz w:val="32"/>
          <w:szCs w:val="32"/>
        </w:rPr>
        <w:t>，主要职责是</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第一条 为贯彻落实国家和省、市教育规划发展纲要，加快建立现代学校制度，推进教育治理体系和治理能力现代化，适应现代教育发展需要，深化教育改革，保障学校依法自主管理，保障学生与教职工合法权益，全面提高办学品质，根据《中华人民共和国教育法》、《中华人民共和国教师法》、《中华人民共和国未成年人保护法》、《中华人民共和国义务教育法》等法律法规，认真贯彻教育部《全面推进依法治校实施纲要》、《全面推进依法治教实施纲要（2016-2020年）》精神制定本章程。</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第二条 学校实行校长负责制。校长主持学校全面工作，中国共产党景德镇市第二十六中学支部委员会发挥政治核心作用，教职工通过教职工(代表)大会参与学校的民主管理。校长是学校的法定代表人，对外代表学校，按照本章程自主管理学校。副校长对校长负责，协助校长分管学校教育教学、行政等具体工作。</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第三条 学校依靠中国共产党景德镇市第二十六中学支部委员会，充分发挥工会、共青团、少先队、民主党派等组织的作用。</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第四条 学校建立以教师为主体的教职工(代表)大会制度，保障教职工参与学校民主管理和进行民主监督。</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学校建立健全年级组、教研组、学科组等教育教学基层管理机制。</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第五条 学校采用班级授课制，学校实施教育部规定的标准班额教学，力求因材施教。学校坚持以教学工作为中心，积极进行教育教学改革，不断探索适应素质教育的课堂教学新模式，采用现代化教学技术，全面提高教学质量，为学生的全面发展奠定基础。</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第六条 本着向课堂教学要质量的原则，认真实施教学常规工作，努力提高教学质量。</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第七条 学校严格执行有关学校体育、卫生工作的法规规章，通过日常体育活动以及各类体育竞赛活动增强学生体质，开展健康教育，培养学生良好的卫生习惯、健身习惯与基本的运动技能。</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第八条 学校建立心理辅导(咨询)室(站)，建立学生心理健康档案，配备专(兼)职教师开展工作。</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xml:space="preserve">  第九条 学校保证科研、艺术、劳动等各类综合实践教育的经费投入，并对学校专用教室进行配置和整修，各室配备管理员，制定管理员工作职责。</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第十条 学校负责的其他事项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景德镇市第二十六中学共设有8个部门，包括</w:t>
      </w:r>
      <w:r>
        <w:rPr>
          <w:rFonts w:hint="eastAsia" w:ascii="仿宋_GB2312" w:hAnsi="宋体" w:eastAsia="仿宋_GB2312" w:cs="仿宋_GB2312"/>
          <w:sz w:val="32"/>
          <w:szCs w:val="32"/>
          <w:lang w:eastAsia="zh-CN"/>
        </w:rPr>
        <w:t>办公室、政教处、教务处、总务处、保卫科、科研处、团委、小学部</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景德镇市第二十六中学</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147</w:t>
      </w:r>
      <w:r>
        <w:rPr>
          <w:rFonts w:hint="eastAsia" w:ascii="仿宋_GB2312" w:hAnsi="宋体" w:eastAsia="仿宋_GB2312" w:cs="仿宋_GB2312"/>
          <w:sz w:val="32"/>
          <w:szCs w:val="32"/>
        </w:rPr>
        <w:t>人，其中全额补助事业编制</w:t>
      </w:r>
      <w:r>
        <w:rPr>
          <w:rFonts w:hint="eastAsia" w:ascii="仿宋_GB2312" w:hAnsi="宋体" w:eastAsia="仿宋_GB2312" w:cs="仿宋_GB2312"/>
          <w:sz w:val="32"/>
          <w:szCs w:val="32"/>
          <w:lang w:val="en-US" w:eastAsia="zh-CN"/>
        </w:rPr>
        <w:t>124</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165</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124</w:t>
      </w:r>
      <w:r>
        <w:rPr>
          <w:rFonts w:hint="eastAsia" w:ascii="仿宋_GB2312" w:hAnsi="宋体" w:eastAsia="仿宋_GB2312" w:cs="仿宋_GB2312"/>
          <w:sz w:val="32"/>
          <w:szCs w:val="32"/>
        </w:rPr>
        <w:t>人，包括全额补助事业人员</w:t>
      </w:r>
      <w:r>
        <w:rPr>
          <w:rFonts w:hint="eastAsia" w:ascii="仿宋_GB2312" w:hAnsi="宋体" w:eastAsia="仿宋_GB2312" w:cs="仿宋_GB2312"/>
          <w:sz w:val="32"/>
          <w:szCs w:val="32"/>
          <w:lang w:val="en-US" w:eastAsia="zh-CN"/>
        </w:rPr>
        <w:t>124</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退休人员</w:t>
      </w:r>
      <w:r>
        <w:rPr>
          <w:rFonts w:hint="eastAsia" w:ascii="仿宋_GB2312" w:hAnsi="宋体" w:eastAsia="仿宋_GB2312" w:cs="仿宋_GB2312"/>
          <w:sz w:val="32"/>
          <w:szCs w:val="32"/>
          <w:lang w:val="en-US" w:eastAsia="zh-CN"/>
        </w:rPr>
        <w:t>41</w:t>
      </w:r>
      <w:r>
        <w:rPr>
          <w:rFonts w:hint="eastAsia" w:ascii="仿宋_GB2312" w:hAnsi="宋体" w:eastAsia="仿宋_GB2312" w:cs="仿宋_GB2312"/>
          <w:sz w:val="32"/>
          <w:szCs w:val="32"/>
        </w:rPr>
        <w:t>人。在校学生</w:t>
      </w:r>
      <w:r>
        <w:rPr>
          <w:rFonts w:hint="eastAsia" w:ascii="仿宋_GB2312" w:hAnsi="宋体" w:eastAsia="仿宋_GB2312" w:cs="仿宋_GB2312"/>
          <w:sz w:val="32"/>
          <w:szCs w:val="32"/>
          <w:lang w:val="en-US" w:eastAsia="zh-CN"/>
        </w:rPr>
        <w:t>2691</w:t>
      </w:r>
      <w:r>
        <w:rPr>
          <w:rFonts w:hint="eastAsia" w:ascii="仿宋_GB2312" w:hAnsi="宋体" w:eastAsia="仿宋_GB2312" w:cs="仿宋_GB2312"/>
          <w:sz w:val="32"/>
          <w:szCs w:val="32"/>
        </w:rPr>
        <w:t>人，其中：</w:t>
      </w:r>
      <w:r>
        <w:rPr>
          <w:rFonts w:hint="eastAsia" w:ascii="仿宋_GB2312" w:hAnsi="宋体" w:eastAsia="仿宋_GB2312" w:cs="仿宋_GB2312"/>
          <w:sz w:val="32"/>
          <w:szCs w:val="32"/>
          <w:lang w:val="en-US" w:eastAsia="zh-CN"/>
        </w:rPr>
        <w:t>普通高中740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初中1190人、小学542人。</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黑体" w:eastAsia="黑体" w:cs="黑体"/>
          <w:sz w:val="32"/>
          <w:szCs w:val="32"/>
          <w:lang w:eastAsia="zh-CN"/>
        </w:rPr>
        <w:t>第二十六中学</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景德镇市第二十六中学</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2007.3</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21.60%</w:t>
      </w:r>
      <w:r>
        <w:rPr>
          <w:rFonts w:hint="eastAsia" w:ascii="仿宋_GB2312" w:hAnsi="宋体" w:eastAsia="仿宋_GB2312" w:cs="仿宋_GB2312"/>
          <w:sz w:val="32"/>
          <w:szCs w:val="32"/>
        </w:rPr>
        <w:t>，说明情况</w:t>
      </w:r>
      <w:r>
        <w:rPr>
          <w:rFonts w:hint="eastAsia" w:ascii="仿宋_GB2312" w:hAnsi="宋体" w:eastAsia="仿宋_GB2312" w:cs="仿宋_GB2312"/>
          <w:sz w:val="32"/>
          <w:szCs w:val="32"/>
          <w:lang w:eastAsia="zh-CN"/>
        </w:rPr>
        <w:t>：本年其他收入和教育收费资金收入也纳入</w:t>
      </w:r>
      <w:r>
        <w:rPr>
          <w:rFonts w:hint="eastAsia" w:ascii="仿宋_GB2312" w:hAnsi="宋体" w:eastAsia="仿宋_GB2312" w:cs="仿宋_GB2312"/>
          <w:sz w:val="32"/>
          <w:szCs w:val="32"/>
          <w:lang w:val="en-US" w:eastAsia="zh-CN"/>
        </w:rPr>
        <w:t>2023年</w:t>
      </w:r>
      <w:r>
        <w:rPr>
          <w:rFonts w:hint="eastAsia" w:ascii="仿宋_GB2312" w:hAnsi="宋体" w:eastAsia="仿宋_GB2312" w:cs="仿宋_GB2312"/>
          <w:sz w:val="32"/>
          <w:szCs w:val="32"/>
          <w:lang w:eastAsia="zh-CN"/>
        </w:rPr>
        <w:t>预算中，同时财政拨款收入中有</w:t>
      </w:r>
      <w:r>
        <w:rPr>
          <w:rFonts w:hint="eastAsia" w:ascii="仿宋_GB2312" w:hAnsi="宋体" w:eastAsia="仿宋_GB2312" w:cs="仿宋_GB2312"/>
          <w:sz w:val="32"/>
          <w:szCs w:val="32"/>
          <w:lang w:val="en-US" w:eastAsia="zh-CN"/>
        </w:rPr>
        <w:t>80%</w:t>
      </w:r>
      <w:r>
        <w:rPr>
          <w:rFonts w:hint="eastAsia" w:ascii="仿宋_GB2312" w:hAnsi="宋体" w:eastAsia="仿宋_GB2312" w:cs="仿宋_GB2312"/>
          <w:sz w:val="32"/>
          <w:szCs w:val="32"/>
          <w:lang w:eastAsia="zh-CN"/>
        </w:rPr>
        <w:t>公用经费</w:t>
      </w:r>
      <w:r>
        <w:rPr>
          <w:rFonts w:hint="eastAsia" w:ascii="仿宋_GB2312" w:hAnsi="宋体" w:eastAsia="仿宋_GB2312" w:cs="仿宋_GB2312"/>
          <w:sz w:val="32"/>
          <w:szCs w:val="32"/>
          <w:lang w:val="en-US" w:eastAsia="zh-CN"/>
        </w:rPr>
        <w:t>由特定类项目申请</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1720.14</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85.7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；教育收费资金收入：</w:t>
      </w:r>
      <w:r>
        <w:rPr>
          <w:rFonts w:hint="eastAsia" w:ascii="仿宋_GB2312" w:hAnsi="宋体" w:eastAsia="仿宋_GB2312" w:cs="仿宋_GB2312"/>
          <w:sz w:val="32"/>
          <w:szCs w:val="32"/>
          <w:lang w:val="en-US" w:eastAsia="zh-CN"/>
        </w:rPr>
        <w:t>38.48万元，</w:t>
      </w:r>
      <w:r>
        <w:rPr>
          <w:rFonts w:hint="eastAsia" w:ascii="仿宋_GB2312" w:hAnsi="宋体" w:eastAsia="仿宋_GB2312" w:cs="仿宋_GB2312"/>
          <w:sz w:val="32"/>
          <w:szCs w:val="32"/>
        </w:rPr>
        <w:t>占收入预算总额的</w:t>
      </w:r>
      <w:r>
        <w:rPr>
          <w:rFonts w:hint="eastAsia" w:ascii="仿宋_GB2312" w:hAnsi="宋体" w:eastAsia="仿宋_GB2312" w:cs="仿宋_GB2312"/>
          <w:sz w:val="32"/>
          <w:szCs w:val="32"/>
          <w:lang w:val="en-US" w:eastAsia="zh-CN"/>
        </w:rPr>
        <w:t>1.91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；其他收入：</w:t>
      </w:r>
      <w:r>
        <w:rPr>
          <w:rFonts w:hint="eastAsia" w:ascii="仿宋_GB2312" w:hAnsi="宋体" w:eastAsia="仿宋_GB2312" w:cs="仿宋_GB2312"/>
          <w:sz w:val="32"/>
          <w:szCs w:val="32"/>
          <w:lang w:val="en-US" w:eastAsia="zh-CN"/>
        </w:rPr>
        <w:t>248.69万元，</w:t>
      </w:r>
      <w:r>
        <w:rPr>
          <w:rFonts w:hint="eastAsia" w:ascii="仿宋_GB2312" w:hAnsi="宋体" w:eastAsia="仿宋_GB2312" w:cs="仿宋_GB2312"/>
          <w:sz w:val="32"/>
          <w:szCs w:val="32"/>
        </w:rPr>
        <w:t>占收入预算总额的</w:t>
      </w:r>
      <w:r>
        <w:rPr>
          <w:rFonts w:hint="eastAsia" w:ascii="仿宋_GB2312" w:hAnsi="宋体" w:eastAsia="仿宋_GB2312" w:cs="仿宋_GB2312"/>
          <w:sz w:val="32"/>
          <w:szCs w:val="32"/>
          <w:lang w:val="en-US" w:eastAsia="zh-CN"/>
        </w:rPr>
        <w:t>12.39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lang w:eastAsia="zh-CN"/>
        </w:rPr>
        <w:t>20</w:t>
      </w:r>
      <w:r>
        <w:rPr>
          <w:rFonts w:hint="eastAsia" w:ascii="仿宋_GB2312" w:hAnsi="宋体" w:eastAsia="仿宋_GB2312" w:cs="仿宋_GB2312"/>
          <w:sz w:val="32"/>
          <w:szCs w:val="32"/>
          <w:lang w:val="en-US" w:eastAsia="zh-CN"/>
        </w:rPr>
        <w:t>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景德镇第二十六中学</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2007.3</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21.60%</w:t>
      </w:r>
      <w:r>
        <w:rPr>
          <w:rFonts w:hint="eastAsia" w:ascii="仿宋_GB2312" w:hAnsi="宋体" w:eastAsia="仿宋_GB2312" w:cs="仿宋_GB2312"/>
          <w:sz w:val="32"/>
          <w:szCs w:val="32"/>
        </w:rPr>
        <w:t>，说明情况</w:t>
      </w:r>
      <w:r>
        <w:rPr>
          <w:rFonts w:hint="eastAsia" w:ascii="仿宋_GB2312" w:hAnsi="宋体" w:eastAsia="仿宋_GB2312" w:cs="仿宋_GB2312"/>
          <w:sz w:val="32"/>
          <w:szCs w:val="32"/>
          <w:lang w:eastAsia="zh-CN"/>
        </w:rPr>
        <w:t>：本年其他收入和教育收费资金收入也纳入</w:t>
      </w:r>
      <w:r>
        <w:rPr>
          <w:rFonts w:hint="eastAsia" w:ascii="仿宋_GB2312" w:hAnsi="宋体" w:eastAsia="仿宋_GB2312" w:cs="仿宋_GB2312"/>
          <w:sz w:val="32"/>
          <w:szCs w:val="32"/>
          <w:lang w:val="en-US" w:eastAsia="zh-CN"/>
        </w:rPr>
        <w:t>2023</w:t>
      </w:r>
      <w:r>
        <w:rPr>
          <w:rFonts w:hint="eastAsia" w:ascii="仿宋_GB2312" w:hAnsi="宋体" w:eastAsia="仿宋_GB2312" w:cs="仿宋_GB2312"/>
          <w:sz w:val="32"/>
          <w:szCs w:val="32"/>
          <w:highlight w:val="none"/>
          <w:lang w:val="en-US" w:eastAsia="zh-CN"/>
        </w:rPr>
        <w:t>年</w:t>
      </w:r>
      <w:r>
        <w:rPr>
          <w:rFonts w:hint="eastAsia" w:ascii="仿宋_GB2312" w:hAnsi="宋体" w:eastAsia="仿宋_GB2312" w:cs="仿宋_GB2312"/>
          <w:sz w:val="32"/>
          <w:szCs w:val="32"/>
          <w:highlight w:val="none"/>
          <w:lang w:eastAsia="zh-CN"/>
        </w:rPr>
        <w:t>预算中，同时财政拨款收入中有</w:t>
      </w:r>
      <w:r>
        <w:rPr>
          <w:rFonts w:hint="eastAsia" w:ascii="仿宋_GB2312" w:hAnsi="宋体" w:eastAsia="仿宋_GB2312" w:cs="仿宋_GB2312"/>
          <w:sz w:val="32"/>
          <w:szCs w:val="32"/>
          <w:highlight w:val="none"/>
          <w:lang w:val="en-US" w:eastAsia="zh-CN"/>
        </w:rPr>
        <w:t>80%</w:t>
      </w:r>
      <w:r>
        <w:rPr>
          <w:rFonts w:hint="eastAsia" w:ascii="仿宋_GB2312" w:hAnsi="宋体" w:eastAsia="仿宋_GB2312" w:cs="仿宋_GB2312"/>
          <w:sz w:val="32"/>
          <w:szCs w:val="32"/>
          <w:highlight w:val="none"/>
          <w:lang w:eastAsia="zh-CN"/>
        </w:rPr>
        <w:t>公用经费</w:t>
      </w:r>
      <w:r>
        <w:rPr>
          <w:rFonts w:hint="eastAsia" w:ascii="仿宋_GB2312" w:hAnsi="宋体" w:eastAsia="仿宋_GB2312" w:cs="仿宋_GB2312"/>
          <w:sz w:val="32"/>
          <w:szCs w:val="32"/>
          <w:highlight w:val="none"/>
          <w:lang w:val="en-US" w:eastAsia="zh-CN"/>
        </w:rPr>
        <w:t>由特定类项目申请</w:t>
      </w:r>
      <w:r>
        <w:rPr>
          <w:rFonts w:hint="eastAsia" w:ascii="仿宋_GB2312" w:hAnsi="宋体" w:eastAsia="仿宋_GB2312" w:cs="仿宋_GB2312"/>
          <w:sz w:val="32"/>
          <w:szCs w:val="32"/>
          <w:highlight w:val="none"/>
        </w:rPr>
        <w:t>。其中：按支出项目类别划分：基本支出</w:t>
      </w:r>
      <w:r>
        <w:rPr>
          <w:rFonts w:hint="eastAsia" w:ascii="仿宋_GB2312" w:hAnsi="宋体" w:eastAsia="仿宋_GB2312" w:cs="仿宋_GB2312"/>
          <w:sz w:val="32"/>
          <w:szCs w:val="32"/>
          <w:highlight w:val="none"/>
          <w:lang w:val="en-US" w:eastAsia="zh-CN"/>
        </w:rPr>
        <w:t>1720.14</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85.7</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w:t>
      </w:r>
      <w:r>
        <w:rPr>
          <w:rFonts w:hint="eastAsia" w:ascii="仿宋_GB2312" w:hAnsi="宋体" w:eastAsia="仿宋_GB2312" w:cs="仿宋_GB2312"/>
          <w:sz w:val="32"/>
          <w:szCs w:val="32"/>
          <w:highlight w:val="none"/>
          <w:lang w:val="en-US" w:eastAsia="zh-CN"/>
        </w:rPr>
        <w:t>1570.4</w:t>
      </w:r>
      <w:r>
        <w:rPr>
          <w:rFonts w:hint="eastAsia" w:ascii="仿宋_GB2312" w:hAnsi="宋体" w:eastAsia="仿宋_GB2312" w:cs="仿宋_GB2312"/>
          <w:sz w:val="32"/>
          <w:szCs w:val="32"/>
          <w:highlight w:val="none"/>
        </w:rPr>
        <w:t>万元、商品和服务支出</w:t>
      </w:r>
      <w:r>
        <w:rPr>
          <w:rFonts w:hint="eastAsia" w:ascii="仿宋_GB2312" w:hAnsi="宋体" w:eastAsia="仿宋_GB2312" w:cs="仿宋_GB2312"/>
          <w:sz w:val="32"/>
          <w:szCs w:val="32"/>
          <w:highlight w:val="none"/>
          <w:lang w:val="en-US" w:eastAsia="zh-CN"/>
        </w:rPr>
        <w:t>28.72</w:t>
      </w:r>
      <w:r>
        <w:rPr>
          <w:rFonts w:hint="eastAsia" w:ascii="仿宋_GB2312" w:hAnsi="宋体" w:eastAsia="仿宋_GB2312" w:cs="仿宋_GB2312"/>
          <w:sz w:val="32"/>
          <w:szCs w:val="32"/>
          <w:highlight w:val="none"/>
        </w:rPr>
        <w:t>万元、对个人和家庭的补助</w:t>
      </w:r>
      <w:r>
        <w:rPr>
          <w:rFonts w:hint="eastAsia" w:ascii="仿宋_GB2312" w:hAnsi="宋体" w:eastAsia="仿宋_GB2312" w:cs="仿宋_GB2312"/>
          <w:sz w:val="32"/>
          <w:szCs w:val="32"/>
          <w:highlight w:val="none"/>
          <w:lang w:val="en-US" w:eastAsia="zh-CN"/>
        </w:rPr>
        <w:t>48.52</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其他资本性支出</w:t>
      </w:r>
      <w:r>
        <w:rPr>
          <w:rFonts w:hint="eastAsia" w:ascii="仿宋_GB2312" w:hAnsi="宋体" w:eastAsia="仿宋_GB2312" w:cs="仿宋_GB2312"/>
          <w:sz w:val="32"/>
          <w:szCs w:val="32"/>
          <w:highlight w:val="none"/>
          <w:lang w:val="en-US" w:eastAsia="zh-CN"/>
        </w:rPr>
        <w:t>72.5</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。项目支出</w:t>
      </w:r>
      <w:r>
        <w:rPr>
          <w:rFonts w:hint="eastAsia" w:ascii="仿宋_GB2312" w:hAnsi="宋体" w:eastAsia="仿宋_GB2312" w:cs="仿宋_GB2312"/>
          <w:sz w:val="32"/>
          <w:szCs w:val="32"/>
          <w:highlight w:val="none"/>
          <w:lang w:val="en-US" w:eastAsia="zh-CN"/>
        </w:rPr>
        <w:t>287.17万元，</w:t>
      </w:r>
      <w:r>
        <w:rPr>
          <w:rFonts w:hint="eastAsia" w:ascii="仿宋_GB2312" w:hAnsi="宋体" w:eastAsia="仿宋_GB2312" w:cs="仿宋_GB2312"/>
          <w:sz w:val="32"/>
          <w:szCs w:val="32"/>
          <w:highlight w:val="none"/>
        </w:rPr>
        <w:t>占支出预算总额的</w:t>
      </w:r>
      <w:r>
        <w:rPr>
          <w:rFonts w:hint="eastAsia" w:ascii="仿宋_GB2312" w:hAnsi="宋体" w:eastAsia="仿宋_GB2312" w:cs="仿宋_GB2312"/>
          <w:sz w:val="32"/>
          <w:szCs w:val="32"/>
          <w:highlight w:val="none"/>
          <w:lang w:val="en-US" w:eastAsia="zh-CN"/>
        </w:rPr>
        <w:t>14.3%，包</w:t>
      </w:r>
      <w:r>
        <w:rPr>
          <w:rFonts w:hint="eastAsia" w:ascii="仿宋_GB2312" w:hAnsi="宋体" w:eastAsia="仿宋_GB2312" w:cs="仿宋_GB2312"/>
          <w:sz w:val="32"/>
          <w:szCs w:val="32"/>
          <w:highlight w:val="none"/>
        </w:rPr>
        <w:t>括工资福利支出</w:t>
      </w:r>
      <w:r>
        <w:rPr>
          <w:rFonts w:hint="eastAsia" w:ascii="仿宋_GB2312" w:hAnsi="宋体" w:eastAsia="仿宋_GB2312" w:cs="仿宋_GB2312"/>
          <w:sz w:val="32"/>
          <w:szCs w:val="32"/>
          <w:highlight w:val="none"/>
          <w:lang w:val="en-US" w:eastAsia="zh-CN"/>
        </w:rPr>
        <w:t>248.69</w:t>
      </w:r>
      <w:r>
        <w:rPr>
          <w:rFonts w:hint="eastAsia" w:ascii="仿宋_GB2312" w:hAnsi="宋体" w:eastAsia="仿宋_GB2312" w:cs="仿宋_GB2312"/>
          <w:sz w:val="32"/>
          <w:szCs w:val="32"/>
          <w:highlight w:val="none"/>
        </w:rPr>
        <w:t>万元、商品和服务支出</w:t>
      </w:r>
      <w:r>
        <w:rPr>
          <w:rFonts w:hint="eastAsia" w:ascii="仿宋_GB2312" w:hAnsi="宋体" w:eastAsia="仿宋_GB2312" w:cs="仿宋_GB2312"/>
          <w:sz w:val="32"/>
          <w:szCs w:val="32"/>
          <w:highlight w:val="none"/>
          <w:lang w:val="en-US" w:eastAsia="zh-CN"/>
        </w:rPr>
        <w:t>38.48</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val="en-US" w:eastAsia="zh-CN"/>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按支出功能项目科目划分：</w:t>
      </w:r>
      <w:r>
        <w:rPr>
          <w:rFonts w:hint="eastAsia" w:ascii="仿宋_GB2312" w:hAnsi="宋体" w:eastAsia="仿宋_GB2312" w:cs="仿宋_GB2312"/>
          <w:sz w:val="32"/>
          <w:szCs w:val="32"/>
          <w:highlight w:val="none"/>
          <w:lang w:eastAsia="zh-CN"/>
        </w:rPr>
        <w:t>教育支出</w:t>
      </w:r>
      <w:r>
        <w:rPr>
          <w:rFonts w:hint="eastAsia" w:ascii="仿宋_GB2312" w:hAnsi="宋体" w:eastAsia="仿宋_GB2312" w:cs="仿宋_GB2312"/>
          <w:sz w:val="32"/>
          <w:szCs w:val="32"/>
          <w:highlight w:val="none"/>
          <w:lang w:val="en-US" w:eastAsia="zh-CN"/>
        </w:rPr>
        <w:t>1510.25</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75.23</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社会保障和就业支</w:t>
      </w:r>
      <w:r>
        <w:rPr>
          <w:rFonts w:hint="eastAsia" w:ascii="仿宋_GB2312" w:hAnsi="宋体" w:eastAsia="仿宋_GB2312" w:cs="仿宋_GB2312"/>
          <w:sz w:val="32"/>
          <w:szCs w:val="32"/>
          <w:highlight w:val="none"/>
          <w:lang w:val="en-US" w:eastAsia="zh-CN"/>
        </w:rPr>
        <w:t>250.17</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12.47</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卫生健康支出</w:t>
      </w:r>
      <w:r>
        <w:rPr>
          <w:rFonts w:hint="eastAsia" w:ascii="仿宋_GB2312" w:hAnsi="宋体" w:eastAsia="仿宋_GB2312" w:cs="仿宋_GB2312"/>
          <w:sz w:val="32"/>
          <w:szCs w:val="32"/>
          <w:highlight w:val="none"/>
          <w:lang w:val="en-US" w:eastAsia="zh-CN"/>
        </w:rPr>
        <w:t>121.81万元，</w:t>
      </w:r>
      <w:r>
        <w:rPr>
          <w:rFonts w:hint="eastAsia" w:ascii="仿宋_GB2312" w:hAnsi="宋体" w:eastAsia="仿宋_GB2312" w:cs="仿宋_GB2312"/>
          <w:sz w:val="32"/>
          <w:szCs w:val="32"/>
          <w:highlight w:val="none"/>
        </w:rPr>
        <w:t>占支出预算总额的</w:t>
      </w:r>
      <w:r>
        <w:rPr>
          <w:rFonts w:hint="eastAsia" w:ascii="仿宋_GB2312" w:hAnsi="宋体" w:eastAsia="仿宋_GB2312" w:cs="仿宋_GB2312"/>
          <w:sz w:val="32"/>
          <w:szCs w:val="32"/>
          <w:highlight w:val="none"/>
          <w:lang w:val="en-US" w:eastAsia="zh-CN"/>
        </w:rPr>
        <w:t>6.07</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w:t>
      </w:r>
      <w:r>
        <w:rPr>
          <w:rFonts w:hint="eastAsia" w:ascii="仿宋_GB2312" w:hAnsi="宋体" w:eastAsia="仿宋_GB2312" w:cs="仿宋_GB2312"/>
          <w:sz w:val="32"/>
          <w:szCs w:val="32"/>
          <w:highlight w:val="none"/>
          <w:lang w:eastAsia="zh-CN"/>
        </w:rPr>
        <w:t>住房保障支出</w:t>
      </w:r>
      <w:r>
        <w:rPr>
          <w:rFonts w:hint="eastAsia" w:ascii="仿宋_GB2312" w:hAnsi="宋体" w:eastAsia="仿宋_GB2312" w:cs="仿宋_GB2312"/>
          <w:sz w:val="32"/>
          <w:szCs w:val="32"/>
          <w:highlight w:val="none"/>
          <w:lang w:val="en-US" w:eastAsia="zh-CN"/>
        </w:rPr>
        <w:t>125.08万元，</w:t>
      </w:r>
      <w:r>
        <w:rPr>
          <w:rFonts w:hint="eastAsia" w:ascii="仿宋_GB2312" w:hAnsi="宋体" w:eastAsia="仿宋_GB2312" w:cs="仿宋_GB2312"/>
          <w:sz w:val="32"/>
          <w:szCs w:val="32"/>
          <w:highlight w:val="none"/>
        </w:rPr>
        <w:t>占</w:t>
      </w:r>
      <w:r>
        <w:rPr>
          <w:rFonts w:hint="eastAsia" w:ascii="仿宋_GB2312" w:hAnsi="宋体" w:eastAsia="仿宋_GB2312" w:cs="仿宋_GB2312"/>
          <w:sz w:val="32"/>
          <w:szCs w:val="32"/>
          <w:highlight w:val="none"/>
          <w:lang w:eastAsia="zh-CN"/>
        </w:rPr>
        <w:t>财政</w:t>
      </w:r>
      <w:r>
        <w:rPr>
          <w:rFonts w:hint="eastAsia" w:ascii="仿宋_GB2312" w:hAnsi="宋体" w:eastAsia="仿宋_GB2312" w:cs="仿宋_GB2312"/>
          <w:sz w:val="32"/>
          <w:szCs w:val="32"/>
          <w:highlight w:val="none"/>
        </w:rPr>
        <w:t>拨款支出的</w:t>
      </w:r>
      <w:r>
        <w:rPr>
          <w:rFonts w:hint="eastAsia" w:ascii="仿宋_GB2312" w:hAnsi="宋体" w:eastAsia="仿宋_GB2312" w:cs="仿宋_GB2312"/>
          <w:sz w:val="32"/>
          <w:szCs w:val="32"/>
          <w:highlight w:val="none"/>
          <w:lang w:val="en-US" w:eastAsia="zh-CN"/>
        </w:rPr>
        <w:t>6.23</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w:t>
      </w:r>
    </w:p>
    <w:p>
      <w:pPr>
        <w:ind w:firstLine="640" w:firstLineChars="200"/>
        <w:rPr>
          <w:rFonts w:hint="eastAsia" w:ascii="仿宋_GB2312" w:eastAsia="仿宋_GB2312" w:cs="Times New Roman"/>
          <w:sz w:val="32"/>
          <w:szCs w:val="32"/>
          <w:highlight w:val="none"/>
          <w:lang w:eastAsia="zh-CN"/>
        </w:rPr>
      </w:pPr>
      <w:r>
        <w:rPr>
          <w:rFonts w:hint="eastAsia" w:ascii="仿宋_GB2312" w:hAnsi="宋体" w:eastAsia="仿宋_GB2312" w:cs="仿宋_GB2312"/>
          <w:sz w:val="32"/>
          <w:szCs w:val="32"/>
          <w:highlight w:val="none"/>
        </w:rPr>
        <w:t>按支出经济分类划分：工资福利支</w:t>
      </w:r>
      <w:r>
        <w:rPr>
          <w:rFonts w:hint="eastAsia" w:ascii="仿宋_GB2312" w:hAnsi="宋体" w:eastAsia="仿宋_GB2312" w:cs="仿宋_GB2312"/>
          <w:sz w:val="32"/>
          <w:szCs w:val="32"/>
          <w:highlight w:val="none"/>
          <w:lang w:val="en-US" w:eastAsia="zh-CN"/>
        </w:rPr>
        <w:t>1819.09</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90.62</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；商品和服务支出</w:t>
      </w:r>
      <w:r>
        <w:rPr>
          <w:rFonts w:hint="eastAsia" w:ascii="仿宋_GB2312" w:hAnsi="宋体" w:eastAsia="仿宋_GB2312" w:cs="仿宋_GB2312"/>
          <w:sz w:val="32"/>
          <w:szCs w:val="32"/>
          <w:highlight w:val="none"/>
          <w:lang w:val="en-US" w:eastAsia="zh-CN"/>
        </w:rPr>
        <w:t>67.2</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3.35</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；对个人和家庭的补助</w:t>
      </w:r>
      <w:r>
        <w:rPr>
          <w:rFonts w:hint="eastAsia" w:ascii="仿宋_GB2312" w:hAnsi="宋体" w:eastAsia="仿宋_GB2312" w:cs="仿宋_GB2312"/>
          <w:sz w:val="32"/>
          <w:szCs w:val="32"/>
          <w:highlight w:val="none"/>
          <w:lang w:val="en-US" w:eastAsia="zh-CN"/>
        </w:rPr>
        <w:t>48.52</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占支出预算总额的</w:t>
      </w:r>
      <w:r>
        <w:rPr>
          <w:rFonts w:hint="eastAsia" w:ascii="仿宋_GB2312" w:hAnsi="宋体" w:eastAsia="仿宋_GB2312" w:cs="仿宋_GB2312"/>
          <w:sz w:val="32"/>
          <w:szCs w:val="32"/>
          <w:highlight w:val="none"/>
          <w:lang w:val="en-US" w:eastAsia="zh-CN"/>
        </w:rPr>
        <w:t>2.42</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、其他资本性支出</w:t>
      </w:r>
      <w:r>
        <w:rPr>
          <w:rFonts w:hint="eastAsia" w:ascii="仿宋_GB2312" w:hAnsi="宋体" w:eastAsia="仿宋_GB2312" w:cs="仿宋_GB2312"/>
          <w:sz w:val="32"/>
          <w:szCs w:val="32"/>
          <w:highlight w:val="none"/>
          <w:lang w:val="en-US" w:eastAsia="zh-CN"/>
        </w:rPr>
        <w:t>72.5</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占支出预算总额</w:t>
      </w:r>
      <w:r>
        <w:rPr>
          <w:rFonts w:hint="eastAsia" w:ascii="仿宋_GB2312" w:hAnsi="宋体" w:eastAsia="仿宋_GB2312" w:cs="仿宋_GB2312"/>
          <w:sz w:val="32"/>
          <w:szCs w:val="32"/>
          <w:highlight w:val="none"/>
          <w:lang w:val="en-US" w:eastAsia="zh-CN"/>
        </w:rPr>
        <w:t>3.61</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w:t>
      </w:r>
    </w:p>
    <w:p>
      <w:pPr>
        <w:widowControl/>
        <w:spacing w:line="600" w:lineRule="exact"/>
        <w:ind w:firstLine="640"/>
        <w:jc w:val="left"/>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（三）</w:t>
      </w:r>
      <w:r>
        <w:rPr>
          <w:rFonts w:hint="eastAsia" w:ascii="仿宋_GB2312" w:eastAsia="仿宋_GB2312"/>
          <w:b/>
          <w:color w:val="000000"/>
          <w:sz w:val="32"/>
          <w:szCs w:val="30"/>
          <w:highlight w:val="none"/>
        </w:rPr>
        <w:t>财政拨款支出情况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景德镇第二十六中学</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1720.14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85.7</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eastAsia="zh-CN"/>
        </w:rPr>
        <w:t>增加了</w:t>
      </w:r>
      <w:r>
        <w:rPr>
          <w:rFonts w:hint="eastAsia" w:ascii="仿宋_GB2312" w:hAnsi="宋体" w:eastAsia="仿宋_GB2312" w:cs="仿宋_GB2312"/>
          <w:sz w:val="32"/>
          <w:szCs w:val="32"/>
          <w:lang w:val="en-US" w:eastAsia="zh-CN"/>
        </w:rPr>
        <w:t>4.2%</w:t>
      </w:r>
      <w:r>
        <w:rPr>
          <w:rFonts w:hint="eastAsia" w:ascii="仿宋_GB2312" w:hAnsi="宋体" w:eastAsia="仿宋_GB2312" w:cs="仿宋_GB2312"/>
          <w:sz w:val="32"/>
          <w:szCs w:val="32"/>
        </w:rPr>
        <w:t>，说明情况</w:t>
      </w:r>
      <w:r>
        <w:rPr>
          <w:rFonts w:hint="eastAsia" w:ascii="仿宋_GB2312" w:hAnsi="宋体" w:eastAsia="仿宋_GB2312" w:cs="仿宋_GB2312"/>
          <w:sz w:val="32"/>
          <w:szCs w:val="32"/>
          <w:lang w:eastAsia="zh-CN"/>
        </w:rPr>
        <w:t>：在职教师数工资调基增长</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1223.08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71.10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w:t>
      </w:r>
      <w:r>
        <w:rPr>
          <w:rFonts w:hint="eastAsia" w:ascii="仿宋_GB2312" w:hAnsi="宋体" w:eastAsia="仿宋_GB2312" w:cs="仿宋_GB2312"/>
          <w:sz w:val="32"/>
          <w:szCs w:val="32"/>
          <w:lang w:val="en-US" w:eastAsia="zh-CN"/>
        </w:rPr>
        <w:t>250.17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14.55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121.81万元，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7.08</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125.08万元，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w:t>
      </w:r>
      <w:r>
        <w:rPr>
          <w:rFonts w:hint="eastAsia" w:ascii="仿宋_GB2312" w:hAnsi="宋体" w:eastAsia="仿宋_GB2312" w:cs="仿宋_GB2312"/>
          <w:sz w:val="32"/>
          <w:szCs w:val="32"/>
          <w:lang w:val="en-US" w:eastAsia="zh-CN"/>
        </w:rPr>
        <w:t>7.27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320" w:firstLineChars="1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2022年景德镇市第二十六中学采购</w:t>
      </w:r>
      <w:r>
        <w:rPr>
          <w:rFonts w:hint="eastAsia" w:ascii="仿宋_GB2312" w:hAnsi="宋体" w:eastAsia="仿宋_GB2312" w:cs="仿宋_GB2312"/>
          <w:sz w:val="32"/>
          <w:szCs w:val="32"/>
          <w:lang w:eastAsia="zh-CN"/>
        </w:rPr>
        <w:t>预算为：</w:t>
      </w:r>
      <w:r>
        <w:rPr>
          <w:rFonts w:hint="eastAsia" w:ascii="仿宋_GB2312" w:hAnsi="宋体" w:eastAsia="仿宋_GB2312" w:cs="仿宋_GB2312"/>
          <w:sz w:val="32"/>
          <w:szCs w:val="32"/>
          <w:lang w:val="en-US" w:eastAsia="zh-CN"/>
        </w:rPr>
        <w:t>72.5万元。其中</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集中采购</w:t>
      </w:r>
      <w:r>
        <w:rPr>
          <w:rFonts w:hint="eastAsia" w:ascii="仿宋_GB2312" w:hAnsi="宋体" w:eastAsia="仿宋_GB2312" w:cs="仿宋_GB2312"/>
          <w:sz w:val="32"/>
          <w:szCs w:val="32"/>
          <w:lang w:val="en-US" w:eastAsia="zh-CN"/>
        </w:rPr>
        <w:t>72.5万元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与上年预算对比增</w:t>
      </w:r>
      <w:r>
        <w:rPr>
          <w:rFonts w:hint="eastAsia" w:ascii="仿宋_GB2312" w:hAnsi="宋体" w:eastAsia="仿宋_GB2312" w:cs="仿宋_GB2312"/>
          <w:sz w:val="32"/>
          <w:szCs w:val="32"/>
          <w:lang w:eastAsia="zh-CN"/>
        </w:rPr>
        <w:t>加了</w:t>
      </w:r>
      <w:r>
        <w:rPr>
          <w:rFonts w:hint="eastAsia" w:ascii="仿宋_GB2312" w:hAnsi="宋体" w:eastAsia="仿宋_GB2312" w:cs="仿宋_GB2312"/>
          <w:sz w:val="32"/>
          <w:szCs w:val="32"/>
          <w:lang w:val="en-US" w:eastAsia="zh-CN"/>
        </w:rPr>
        <w:t>2万元，上涨2.83%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主要原因：学校用于改善办学条件</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说明政府基金收支情况，与上年预算数对比，说明增减变化原因；如果没有政府基金收支预算，请注明“无政府基金收支预算”。</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960" w:firstLineChars="3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年“三公”经费预算情况说明</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无“三公”经费预算。</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黑体" w:eastAsia="黑体" w:cs="黑体"/>
          <w:sz w:val="32"/>
          <w:szCs w:val="32"/>
          <w:lang w:eastAsia="zh-CN"/>
        </w:rPr>
        <w:t>第二十六中学</w:t>
      </w:r>
      <w:r>
        <w:rPr>
          <w:rFonts w:hint="eastAsia" w:ascii="黑体" w:hAnsi="宋体" w:eastAsia="黑体" w:cs="黑体"/>
          <w:sz w:val="32"/>
          <w:szCs w:val="32"/>
        </w:rPr>
        <w:t>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hAnsi="宋体" w:eastAsia="仿宋_GB2312" w:cs="仿宋_GB2312"/>
          <w:sz w:val="32"/>
          <w:szCs w:val="32"/>
          <w:shd w:val="clear" w:color="FFFFFF" w:fill="D9D9D9"/>
        </w:rPr>
      </w:pPr>
    </w:p>
    <w:p>
      <w:pPr>
        <w:rPr>
          <w:rFonts w:ascii="仿宋_GB2312" w:hAnsi="宋体" w:eastAsia="仿宋_GB2312" w:cs="仿宋_GB2312"/>
          <w:sz w:val="32"/>
          <w:szCs w:val="32"/>
          <w:shd w:val="clear" w:color="FFFFFF" w:fill="D9D9D9"/>
        </w:rPr>
      </w:pPr>
    </w:p>
    <w:p>
      <w:pPr>
        <w:rPr>
          <w:rFonts w:ascii="仿宋_GB2312" w:hAnsi="宋体" w:eastAsia="仿宋_GB2312" w:cs="仿宋_GB2312"/>
          <w:sz w:val="32"/>
          <w:szCs w:val="32"/>
          <w:shd w:val="clear" w:color="FFFFFF" w:fill="D9D9D9"/>
        </w:rPr>
      </w:pPr>
    </w:p>
    <w:p>
      <w:pPr>
        <w:rPr>
          <w:rFonts w:ascii="仿宋_GB2312" w:hAnsi="宋体" w:eastAsia="仿宋_GB2312" w:cs="仿宋_GB2312"/>
          <w:sz w:val="32"/>
          <w:szCs w:val="32"/>
          <w:shd w:val="clear" w:color="FFFFFF" w:fill="D9D9D9"/>
        </w:rPr>
      </w:pPr>
      <w:bookmarkStart w:id="0" w:name="_GoBack"/>
      <w:bookmarkEnd w:id="0"/>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rPr>
        <w:t>对部门预算中涉及的支出功能分类科目（明细到项级），结合部门实际，参照《</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年政府收支分类科目》的规范说明进行解释。</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hMjk1ZDdjZWM3NzQxNmFlZmMxZGI3YmM1YTY0OTQifQ=="/>
  </w:docVars>
  <w:rsids>
    <w:rsidRoot w:val="19076E1D"/>
    <w:rsid w:val="000429DB"/>
    <w:rsid w:val="00066060"/>
    <w:rsid w:val="00675E17"/>
    <w:rsid w:val="00683AC4"/>
    <w:rsid w:val="008110CC"/>
    <w:rsid w:val="00B358C5"/>
    <w:rsid w:val="00C04C9A"/>
    <w:rsid w:val="00CB427A"/>
    <w:rsid w:val="00F500B9"/>
    <w:rsid w:val="01992CBB"/>
    <w:rsid w:val="022502CD"/>
    <w:rsid w:val="05EB1609"/>
    <w:rsid w:val="08EE0B31"/>
    <w:rsid w:val="0A326819"/>
    <w:rsid w:val="0CBF216E"/>
    <w:rsid w:val="0FCB58D0"/>
    <w:rsid w:val="11427CB1"/>
    <w:rsid w:val="139E3D52"/>
    <w:rsid w:val="162B4B72"/>
    <w:rsid w:val="18AC060B"/>
    <w:rsid w:val="19076E1D"/>
    <w:rsid w:val="1EBD751D"/>
    <w:rsid w:val="1F117155"/>
    <w:rsid w:val="204B45CE"/>
    <w:rsid w:val="25705B71"/>
    <w:rsid w:val="280D2FC5"/>
    <w:rsid w:val="29D76F3F"/>
    <w:rsid w:val="2DBB222D"/>
    <w:rsid w:val="31D40AAE"/>
    <w:rsid w:val="381119B2"/>
    <w:rsid w:val="3BD871B8"/>
    <w:rsid w:val="3CF55A87"/>
    <w:rsid w:val="429A727D"/>
    <w:rsid w:val="4322216B"/>
    <w:rsid w:val="4C0B38BC"/>
    <w:rsid w:val="4C0B7195"/>
    <w:rsid w:val="4D3B293C"/>
    <w:rsid w:val="51B40312"/>
    <w:rsid w:val="56552A05"/>
    <w:rsid w:val="57CC144D"/>
    <w:rsid w:val="62B20F12"/>
    <w:rsid w:val="63973295"/>
    <w:rsid w:val="641E7445"/>
    <w:rsid w:val="71452C49"/>
    <w:rsid w:val="73224148"/>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2512</Words>
  <Characters>2703</Characters>
  <Lines>3</Lines>
  <Paragraphs>5</Paragraphs>
  <TotalTime>5</TotalTime>
  <ScaleCrop>false</ScaleCrop>
  <LinksUpToDate>false</LinksUpToDate>
  <CharactersWithSpaces>2799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雅</cp:lastModifiedBy>
  <cp:lastPrinted>2021-05-26T02:23:00Z</cp:lastPrinted>
  <dcterms:modified xsi:type="dcterms:W3CDTF">2023-02-12T03:41:57Z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C62ECDE5A2DE4365A105DEFCACB6A678</vt:lpwstr>
  </property>
</Properties>
</file>